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F1DF5" w14:textId="214C3748" w:rsidR="00081BE1" w:rsidRDefault="00081BE1" w:rsidP="004F0A92">
      <w:pPr>
        <w:spacing w:before="120" w:after="120"/>
        <w:rPr>
          <w:rFonts w:ascii="Montserrat Bold" w:eastAsia="Montserrat Bold" w:hAnsi="Montserrat Bold" w:cs="Montserrat Bold"/>
          <w:b/>
          <w:bCs/>
          <w:color w:val="0E101A"/>
        </w:rPr>
      </w:pPr>
      <w:r>
        <w:rPr>
          <w:rFonts w:ascii="Montserrat Bold" w:eastAsia="Montserrat Bold" w:hAnsi="Montserrat Bold" w:cs="Montserrat Bold"/>
          <w:b/>
          <w:bCs/>
          <w:noProof/>
          <w:color w:val="0E101A"/>
        </w:rPr>
        <w:drawing>
          <wp:inline distT="0" distB="0" distL="0" distR="0" wp14:anchorId="03F18141" wp14:editId="652AF2C6">
            <wp:extent cx="1852250" cy="833718"/>
            <wp:effectExtent l="0" t="0" r="2540" b="5080"/>
            <wp:docPr id="13941839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83958" name="Graphic 1394183958"/>
                    <pic:cNvPicPr/>
                  </pic:nvPicPr>
                  <pic:blipFill>
                    <a:blip r:embed="rId10">
                      <a:extLst>
                        <a:ext uri="{96DAC541-7B7A-43D3-8B79-37D633B846F1}">
                          <asvg:svgBlip xmlns:asvg="http://schemas.microsoft.com/office/drawing/2016/SVG/main" r:embed="rId11"/>
                        </a:ext>
                      </a:extLst>
                    </a:blip>
                    <a:stretch>
                      <a:fillRect/>
                    </a:stretch>
                  </pic:blipFill>
                  <pic:spPr>
                    <a:xfrm>
                      <a:off x="0" y="0"/>
                      <a:ext cx="1904234" cy="857117"/>
                    </a:xfrm>
                    <a:prstGeom prst="rect">
                      <a:avLst/>
                    </a:prstGeom>
                  </pic:spPr>
                </pic:pic>
              </a:graphicData>
            </a:graphic>
          </wp:inline>
        </w:drawing>
      </w:r>
    </w:p>
    <w:p w14:paraId="6B06188A" w14:textId="7BF31C45" w:rsidR="00081BE1" w:rsidRDefault="00081BE1" w:rsidP="004F0A92">
      <w:pPr>
        <w:spacing w:before="120" w:after="120"/>
        <w:rPr>
          <w:rFonts w:ascii="Montserrat Bold" w:eastAsia="Montserrat Bold" w:hAnsi="Montserrat Bold" w:cs="Montserrat Bold"/>
          <w:b/>
          <w:bCs/>
          <w:color w:val="0E101A"/>
        </w:rPr>
      </w:pPr>
      <w:r>
        <w:rPr>
          <w:rFonts w:ascii="Montserrat Bold" w:eastAsia="Montserrat Bold" w:hAnsi="Montserrat Bold" w:cs="Montserrat Bold"/>
          <w:b/>
          <w:bCs/>
          <w:noProof/>
          <w:color w:val="0E101A"/>
        </w:rPr>
        <mc:AlternateContent>
          <mc:Choice Requires="wps">
            <w:drawing>
              <wp:anchor distT="0" distB="0" distL="114300" distR="114300" simplePos="0" relativeHeight="251659264" behindDoc="0" locked="0" layoutInCell="1" allowOverlap="1" wp14:anchorId="38906BBE" wp14:editId="32F43392">
                <wp:simplePos x="0" y="0"/>
                <wp:positionH relativeFrom="column">
                  <wp:posOffset>-1</wp:posOffset>
                </wp:positionH>
                <wp:positionV relativeFrom="paragraph">
                  <wp:posOffset>244214</wp:posOffset>
                </wp:positionV>
                <wp:extent cx="5849471" cy="0"/>
                <wp:effectExtent l="0" t="12700" r="18415" b="12700"/>
                <wp:wrapNone/>
                <wp:docPr id="1449171603" name="Straight Connector 2"/>
                <wp:cNvGraphicFramePr/>
                <a:graphic xmlns:a="http://schemas.openxmlformats.org/drawingml/2006/main">
                  <a:graphicData uri="http://schemas.microsoft.com/office/word/2010/wordprocessingShape">
                    <wps:wsp>
                      <wps:cNvCnPr/>
                      <wps:spPr>
                        <a:xfrm>
                          <a:off x="0" y="0"/>
                          <a:ext cx="5849471" cy="0"/>
                        </a:xfrm>
                        <a:prstGeom prst="line">
                          <a:avLst/>
                        </a:prstGeom>
                        <a:ln w="28575">
                          <a:solidFill>
                            <a:srgbClr val="1F306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B99062"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9.25pt" to="460.6pt,1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" strokecolor="#1f3062" strokeweight="2.25pt">
                <v:stroke joinstyle="miter"/>
              </v:line>
            </w:pict>
          </mc:Fallback>
        </mc:AlternateContent>
      </w:r>
    </w:p>
    <w:p w14:paraId="5E22DAD7" w14:textId="77777777" w:rsidR="00081BE1" w:rsidRDefault="00081BE1" w:rsidP="004F0A92">
      <w:pPr>
        <w:spacing w:before="120" w:after="120"/>
        <w:rPr>
          <w:rFonts w:ascii="Montserrat Bold" w:eastAsia="Montserrat Bold" w:hAnsi="Montserrat Bold" w:cs="Montserrat Bold"/>
          <w:b/>
          <w:bCs/>
          <w:color w:val="0E101A"/>
        </w:rPr>
      </w:pPr>
    </w:p>
    <w:p w14:paraId="26B887B2" w14:textId="60C0C3C2" w:rsidR="009E2141" w:rsidRDefault="00F925B0" w:rsidP="004F0A92">
      <w:pPr>
        <w:spacing w:before="120" w:after="120"/>
      </w:pPr>
      <w:r>
        <w:rPr>
          <w:rFonts w:ascii="Montserrat Bold" w:eastAsia="Montserrat Bold" w:hAnsi="Montserrat Bold" w:cs="Montserrat Bold"/>
          <w:b/>
          <w:bCs/>
          <w:color w:val="0E101A"/>
        </w:rPr>
        <w:t>Subject:</w:t>
      </w:r>
      <w:r>
        <w:rPr>
          <w:rFonts w:ascii="Montserrat" w:eastAsia="Montserrat" w:hAnsi="Montserrat" w:cs="Montserrat"/>
          <w:color w:val="0E101A"/>
        </w:rPr>
        <w:t xml:space="preserve"> Request for Approval to Attend Tactic 2025  </w:t>
      </w:r>
    </w:p>
    <w:p w14:paraId="3B8E7BDE" w14:textId="77777777" w:rsidR="004F0A92" w:rsidRPr="00081BE1" w:rsidRDefault="004F0A92">
      <w:pPr>
        <w:spacing w:before="120" w:after="120" w:line="288" w:lineRule="auto"/>
        <w:rPr>
          <w:rFonts w:ascii="Montserrat" w:eastAsia="Montserrat" w:hAnsi="Montserrat" w:cs="Montserrat"/>
          <w:color w:val="0E101A"/>
          <w:sz w:val="22"/>
          <w:szCs w:val="22"/>
        </w:rPr>
      </w:pPr>
    </w:p>
    <w:p w14:paraId="103A793B" w14:textId="41BAEFCE" w:rsidR="009E2141" w:rsidRPr="00081BE1" w:rsidRDefault="00F925B0">
      <w:pPr>
        <w:spacing w:before="120" w:after="120" w:line="288" w:lineRule="auto"/>
        <w:rPr>
          <w:sz w:val="22"/>
          <w:szCs w:val="22"/>
        </w:rPr>
      </w:pPr>
      <w:r w:rsidRPr="00081BE1">
        <w:rPr>
          <w:rFonts w:ascii="Montserrat" w:eastAsia="Montserrat" w:hAnsi="Montserrat" w:cs="Montserrat"/>
          <w:color w:val="0E101A"/>
          <w:sz w:val="22"/>
          <w:szCs w:val="22"/>
        </w:rPr>
        <w:t xml:space="preserve">Dear </w:t>
      </w:r>
      <w:r w:rsidRPr="00081BE1">
        <w:rPr>
          <w:rFonts w:ascii="Montserrat Italics" w:eastAsia="Montserrat Italics" w:hAnsi="Montserrat Italics" w:cs="Montserrat Italics"/>
          <w:i/>
          <w:iCs/>
          <w:color w:val="0E101A"/>
          <w:sz w:val="22"/>
          <w:szCs w:val="22"/>
        </w:rPr>
        <w:t>[Your Boss’ Name]</w:t>
      </w:r>
      <w:r w:rsidRPr="00081BE1">
        <w:rPr>
          <w:rFonts w:ascii="Montserrat" w:eastAsia="Montserrat" w:hAnsi="Montserrat" w:cs="Montserrat"/>
          <w:color w:val="0E101A"/>
          <w:sz w:val="22"/>
          <w:szCs w:val="22"/>
        </w:rPr>
        <w:t xml:space="preserve">,  </w:t>
      </w:r>
    </w:p>
    <w:p w14:paraId="63156F7F" w14:textId="77777777" w:rsidR="004F0A92" w:rsidRPr="00081BE1" w:rsidRDefault="004F0A92">
      <w:pPr>
        <w:spacing w:before="120" w:after="120" w:line="288" w:lineRule="auto"/>
        <w:rPr>
          <w:rFonts w:ascii="Montserrat" w:eastAsia="Montserrat" w:hAnsi="Montserrat" w:cs="Montserrat"/>
          <w:color w:val="0E101A"/>
          <w:sz w:val="22"/>
          <w:szCs w:val="22"/>
        </w:rPr>
      </w:pPr>
    </w:p>
    <w:p w14:paraId="353B7243" w14:textId="0A8C197D" w:rsidR="004F0A92" w:rsidRPr="00081BE1" w:rsidRDefault="00F925B0" w:rsidP="004F0A92">
      <w:pPr>
        <w:spacing w:before="120" w:after="120" w:line="288" w:lineRule="auto"/>
        <w:rPr>
          <w:rFonts w:ascii="Montserrat" w:eastAsia="Montserrat" w:hAnsi="Montserrat" w:cs="Montserrat"/>
          <w:color w:val="0E101A"/>
          <w:sz w:val="22"/>
          <w:szCs w:val="22"/>
        </w:rPr>
      </w:pPr>
      <w:r w:rsidRPr="00081BE1">
        <w:rPr>
          <w:rFonts w:ascii="Montserrat" w:eastAsia="Montserrat" w:hAnsi="Montserrat" w:cs="Montserrat"/>
          <w:color w:val="0E101A"/>
          <w:sz w:val="22"/>
          <w:szCs w:val="22"/>
        </w:rPr>
        <w:t xml:space="preserve">I’m seeking approval to attend </w:t>
      </w:r>
      <w:hyperlink r:id="rId12">
        <w:r w:rsidR="004F0A92" w:rsidRPr="00081BE1">
          <w:rPr>
            <w:rFonts w:ascii="Montserrat Bold" w:eastAsia="Montserrat Bold" w:hAnsi="Montserrat Bold" w:cs="Montserrat Bold"/>
            <w:b/>
            <w:bCs/>
            <w:color w:val="1A62FF"/>
            <w:sz w:val="22"/>
            <w:szCs w:val="22"/>
            <w:u w:val="single"/>
          </w:rPr>
          <w:t>Tactic 2025</w:t>
        </w:r>
      </w:hyperlink>
      <w:r w:rsidRPr="00081BE1">
        <w:rPr>
          <w:rFonts w:ascii="Montserrat Bold" w:eastAsia="Montserrat Bold" w:hAnsi="Montserrat Bold" w:cs="Montserrat Bold"/>
          <w:b/>
          <w:bCs/>
          <w:color w:val="0E101A"/>
          <w:sz w:val="22"/>
          <w:szCs w:val="22"/>
        </w:rPr>
        <w:t xml:space="preserve">, September </w:t>
      </w:r>
      <w:r w:rsidR="32818E36" w:rsidRPr="00081BE1">
        <w:rPr>
          <w:rFonts w:ascii="Montserrat Bold" w:eastAsia="Montserrat Bold" w:hAnsi="Montserrat Bold" w:cs="Montserrat Bold"/>
          <w:b/>
          <w:bCs/>
          <w:color w:val="0E101A"/>
          <w:sz w:val="22"/>
          <w:szCs w:val="22"/>
        </w:rPr>
        <w:t>15-17</w:t>
      </w:r>
      <w:r w:rsidRPr="00081BE1">
        <w:rPr>
          <w:rFonts w:ascii="Montserrat Bold" w:eastAsia="Montserrat Bold" w:hAnsi="Montserrat Bold" w:cs="Montserrat Bold"/>
          <w:b/>
          <w:bCs/>
          <w:color w:val="0E101A"/>
          <w:sz w:val="22"/>
          <w:szCs w:val="22"/>
        </w:rPr>
        <w:t>, in Boca Raton, FL</w:t>
      </w:r>
      <w:r w:rsidRPr="00081BE1">
        <w:rPr>
          <w:rFonts w:ascii="Montserrat" w:eastAsia="Montserrat" w:hAnsi="Montserrat" w:cs="Montserrat"/>
          <w:color w:val="0E101A"/>
          <w:sz w:val="22"/>
          <w:szCs w:val="22"/>
        </w:rPr>
        <w:t>. This event provides a one-of-a-kind opportunity to gain cutting-edge marketing insights tailored to the pharmaceutical industry.</w:t>
      </w:r>
    </w:p>
    <w:p w14:paraId="545E0395" w14:textId="6ED9D133" w:rsidR="009E2141" w:rsidRPr="00081BE1" w:rsidRDefault="00F925B0" w:rsidP="004F0A92">
      <w:pPr>
        <w:spacing w:before="120" w:after="120" w:line="288" w:lineRule="auto"/>
        <w:rPr>
          <w:sz w:val="22"/>
          <w:szCs w:val="22"/>
        </w:rPr>
      </w:pPr>
      <w:r w:rsidRPr="00081BE1">
        <w:rPr>
          <w:rFonts w:ascii="Montserrat Bold" w:eastAsia="Montserrat Bold" w:hAnsi="Montserrat Bold" w:cs="Montserrat Bold"/>
          <w:b/>
          <w:bCs/>
          <w:color w:val="0E101A"/>
          <w:sz w:val="22"/>
          <w:szCs w:val="22"/>
        </w:rPr>
        <w:t xml:space="preserve">Why Attend?  </w:t>
      </w:r>
    </w:p>
    <w:p w14:paraId="35BC596D" w14:textId="77777777" w:rsidR="009E2141" w:rsidRPr="00081BE1" w:rsidRDefault="00F925B0">
      <w:pPr>
        <w:spacing w:before="120" w:after="120" w:line="288" w:lineRule="auto"/>
        <w:rPr>
          <w:sz w:val="22"/>
          <w:szCs w:val="22"/>
        </w:rPr>
      </w:pPr>
      <w:r w:rsidRPr="00081BE1">
        <w:rPr>
          <w:rFonts w:ascii="Montserrat" w:eastAsia="Montserrat" w:hAnsi="Montserrat" w:cs="Montserrat"/>
          <w:color w:val="0E101A"/>
          <w:sz w:val="22"/>
          <w:szCs w:val="22"/>
        </w:rPr>
        <w:t xml:space="preserve">Tactic 2025 is the only conference where top pharma marketing agencies take the stage, offering: </w:t>
      </w:r>
      <w:r w:rsidRPr="00081BE1">
        <w:rPr>
          <w:rFonts w:ascii="Montserrat Bold" w:eastAsia="Montserrat Bold" w:hAnsi="Montserrat Bold" w:cs="Montserrat Bold"/>
          <w:b/>
          <w:bCs/>
          <w:color w:val="0E101A"/>
          <w:sz w:val="22"/>
          <w:szCs w:val="22"/>
        </w:rPr>
        <w:t xml:space="preserve"> </w:t>
      </w:r>
    </w:p>
    <w:p w14:paraId="15BF6C76" w14:textId="77777777" w:rsidR="009E2141" w:rsidRPr="00081BE1" w:rsidRDefault="00F925B0">
      <w:pPr>
        <w:numPr>
          <w:ilvl w:val="1"/>
          <w:numId w:val="1"/>
        </w:numPr>
        <w:spacing w:after="0" w:line="288" w:lineRule="auto"/>
        <w:rPr>
          <w:sz w:val="22"/>
          <w:szCs w:val="22"/>
        </w:rPr>
      </w:pPr>
      <w:r w:rsidRPr="00081BE1">
        <w:rPr>
          <w:rFonts w:ascii="Montserrat" w:eastAsia="Montserrat" w:hAnsi="Montserrat" w:cs="Montserrat"/>
          <w:b/>
          <w:bCs/>
          <w:color w:val="0E101A"/>
          <w:sz w:val="22"/>
          <w:szCs w:val="22"/>
        </w:rPr>
        <w:t>Actionable Insights:</w:t>
      </w:r>
      <w:r w:rsidRPr="00081BE1">
        <w:rPr>
          <w:rFonts w:ascii="Montserrat" w:eastAsia="Montserrat" w:hAnsi="Montserrat" w:cs="Montserrat"/>
          <w:color w:val="0E101A"/>
          <w:sz w:val="22"/>
          <w:szCs w:val="22"/>
        </w:rPr>
        <w:t xml:space="preserve"> Over 50 presentations and three parallel tracks focused on pharma marketing trends.  </w:t>
      </w:r>
    </w:p>
    <w:p w14:paraId="6BB0B7BE" w14:textId="77777777" w:rsidR="009E2141" w:rsidRPr="00081BE1" w:rsidRDefault="00F925B0">
      <w:pPr>
        <w:numPr>
          <w:ilvl w:val="1"/>
          <w:numId w:val="1"/>
        </w:numPr>
        <w:spacing w:after="0" w:line="288" w:lineRule="auto"/>
        <w:rPr>
          <w:sz w:val="22"/>
          <w:szCs w:val="22"/>
        </w:rPr>
      </w:pPr>
      <w:r w:rsidRPr="00081BE1">
        <w:rPr>
          <w:rFonts w:ascii="Montserrat" w:eastAsia="Montserrat" w:hAnsi="Montserrat" w:cs="Montserrat"/>
          <w:b/>
          <w:bCs/>
          <w:color w:val="0E101A"/>
          <w:sz w:val="22"/>
          <w:szCs w:val="22"/>
        </w:rPr>
        <w:t>Strategic Networking:</w:t>
      </w:r>
      <w:r w:rsidRPr="00081BE1">
        <w:rPr>
          <w:rFonts w:ascii="Montserrat" w:eastAsia="Montserrat" w:hAnsi="Montserrat" w:cs="Montserrat"/>
          <w:color w:val="0E101A"/>
          <w:sz w:val="22"/>
          <w:szCs w:val="22"/>
        </w:rPr>
        <w:t xml:space="preserve"> Exclusive 1:1 </w:t>
      </w:r>
      <w:proofErr w:type="gramStart"/>
      <w:r w:rsidRPr="00081BE1">
        <w:rPr>
          <w:rFonts w:ascii="Montserrat" w:eastAsia="Montserrat" w:hAnsi="Montserrat" w:cs="Montserrat"/>
          <w:color w:val="0E101A"/>
          <w:sz w:val="22"/>
          <w:szCs w:val="22"/>
        </w:rPr>
        <w:t>meetings</w:t>
      </w:r>
      <w:proofErr w:type="gramEnd"/>
      <w:r w:rsidRPr="00081BE1">
        <w:rPr>
          <w:rFonts w:ascii="Montserrat" w:eastAsia="Montserrat" w:hAnsi="Montserrat" w:cs="Montserrat"/>
          <w:color w:val="0E101A"/>
          <w:sz w:val="22"/>
          <w:szCs w:val="22"/>
        </w:rPr>
        <w:t xml:space="preserve"> with leading agencies and innovative companies.  </w:t>
      </w:r>
    </w:p>
    <w:p w14:paraId="11DFDE55" w14:textId="60D337C8" w:rsidR="004055B7" w:rsidRDefault="00F925B0" w:rsidP="004055B7">
      <w:pPr>
        <w:numPr>
          <w:ilvl w:val="1"/>
          <w:numId w:val="1"/>
        </w:numPr>
        <w:spacing w:after="0" w:line="288" w:lineRule="auto"/>
        <w:rPr>
          <w:sz w:val="22"/>
          <w:szCs w:val="22"/>
        </w:rPr>
      </w:pPr>
      <w:r w:rsidRPr="00081BE1">
        <w:rPr>
          <w:rFonts w:ascii="Montserrat" w:eastAsia="Montserrat" w:hAnsi="Montserrat" w:cs="Montserrat"/>
          <w:b/>
          <w:bCs/>
          <w:color w:val="0E101A"/>
          <w:sz w:val="22"/>
          <w:szCs w:val="22"/>
        </w:rPr>
        <w:t>Competitive Edge:</w:t>
      </w:r>
      <w:r w:rsidRPr="00081BE1">
        <w:rPr>
          <w:rFonts w:ascii="Montserrat" w:eastAsia="Montserrat" w:hAnsi="Montserrat" w:cs="Montserrat"/>
          <w:color w:val="0E101A"/>
          <w:sz w:val="22"/>
          <w:szCs w:val="22"/>
        </w:rPr>
        <w:t xml:space="preserve"> Learn directly from the experts shaping our industry’s future.</w:t>
      </w:r>
    </w:p>
    <w:p w14:paraId="5B9D6206" w14:textId="77777777" w:rsidR="004055B7" w:rsidRPr="004055B7" w:rsidRDefault="004055B7" w:rsidP="004055B7">
      <w:pPr>
        <w:spacing w:after="0" w:line="240" w:lineRule="auto"/>
        <w:ind w:left="806"/>
        <w:contextualSpacing/>
        <w:rPr>
          <w:sz w:val="22"/>
          <w:szCs w:val="22"/>
        </w:rPr>
      </w:pPr>
    </w:p>
    <w:p w14:paraId="350B086D" w14:textId="5C8D47AE" w:rsidR="00081BE1" w:rsidRPr="00081BE1" w:rsidRDefault="00081BE1" w:rsidP="00081BE1">
      <w:pPr>
        <w:rPr>
          <w:rFonts w:ascii="Montserrat" w:hAnsi="Montserrat"/>
          <w:sz w:val="22"/>
          <w:szCs w:val="22"/>
        </w:rPr>
      </w:pPr>
      <w:r w:rsidRPr="00081BE1">
        <w:rPr>
          <w:rFonts w:ascii="Montserrat" w:hAnsi="Montserrat"/>
          <w:sz w:val="22"/>
          <w:szCs w:val="22"/>
        </w:rPr>
        <w:t>Registering by June 1 offers savings of up to $500, with additional discounts available for team registrations. Bringing more team members to the event will enhance our brand planning efforts and maximize the value of our participation.</w:t>
      </w:r>
    </w:p>
    <w:p w14:paraId="6CEE2800" w14:textId="77777777" w:rsidR="009E2141" w:rsidRPr="00081BE1" w:rsidRDefault="00F925B0">
      <w:pPr>
        <w:spacing w:before="120" w:after="120" w:line="288" w:lineRule="auto"/>
        <w:rPr>
          <w:sz w:val="22"/>
          <w:szCs w:val="22"/>
        </w:rPr>
      </w:pPr>
      <w:r w:rsidRPr="00081BE1">
        <w:rPr>
          <w:rFonts w:ascii="Montserrat" w:eastAsia="Montserrat" w:hAnsi="Montserrat" w:cs="Montserrat"/>
          <w:color w:val="0E101A"/>
          <w:sz w:val="22"/>
          <w:szCs w:val="22"/>
        </w:rPr>
        <w:t xml:space="preserve">After the event, I’ll share key takeaways, actionable ideas, and strategic opportunities to enhance our current and future plans. The value gained from this event far outweighs the cost and positions us for continued success. </w:t>
      </w:r>
    </w:p>
    <w:p w14:paraId="07817865" w14:textId="506500FB" w:rsidR="009E2141" w:rsidRPr="00081BE1" w:rsidRDefault="00F925B0">
      <w:pPr>
        <w:spacing w:before="120" w:after="120" w:line="288" w:lineRule="auto"/>
        <w:rPr>
          <w:rFonts w:ascii="Montserrat" w:eastAsia="Montserrat" w:hAnsi="Montserrat" w:cs="Montserrat"/>
          <w:color w:val="0E101A"/>
          <w:sz w:val="22"/>
          <w:szCs w:val="22"/>
        </w:rPr>
      </w:pPr>
      <w:r w:rsidRPr="00081BE1">
        <w:rPr>
          <w:rFonts w:ascii="Montserrat" w:eastAsia="Montserrat" w:hAnsi="Montserrat" w:cs="Montserrat"/>
          <w:color w:val="0E101A"/>
          <w:sz w:val="22"/>
          <w:szCs w:val="22"/>
        </w:rPr>
        <w:t>I appreciate your consideration. Please let me know if you’d like to discuss further.</w:t>
      </w:r>
    </w:p>
    <w:p w14:paraId="2B7C45CB" w14:textId="77777777" w:rsidR="004F0A92" w:rsidRPr="00081BE1" w:rsidRDefault="004F0A92">
      <w:pPr>
        <w:spacing w:before="120" w:after="120" w:line="288" w:lineRule="auto"/>
        <w:rPr>
          <w:sz w:val="22"/>
          <w:szCs w:val="22"/>
        </w:rPr>
      </w:pPr>
    </w:p>
    <w:p w14:paraId="0CF47FDB" w14:textId="77777777" w:rsidR="009E2141" w:rsidRPr="00081BE1" w:rsidRDefault="00F925B0">
      <w:pPr>
        <w:spacing w:before="120" w:after="120" w:line="288" w:lineRule="auto"/>
        <w:rPr>
          <w:sz w:val="22"/>
          <w:szCs w:val="22"/>
        </w:rPr>
      </w:pPr>
      <w:r w:rsidRPr="00081BE1">
        <w:rPr>
          <w:rFonts w:ascii="Montserrat" w:eastAsia="Montserrat" w:hAnsi="Montserrat" w:cs="Montserrat"/>
          <w:color w:val="0E101A"/>
          <w:sz w:val="22"/>
          <w:szCs w:val="22"/>
        </w:rPr>
        <w:t xml:space="preserve">Best regards,  </w:t>
      </w:r>
    </w:p>
    <w:p w14:paraId="1AD99AC6" w14:textId="77777777" w:rsidR="009E2141" w:rsidRPr="00081BE1" w:rsidRDefault="00F925B0">
      <w:pPr>
        <w:spacing w:before="120" w:after="120" w:line="288" w:lineRule="auto"/>
        <w:rPr>
          <w:sz w:val="22"/>
          <w:szCs w:val="22"/>
        </w:rPr>
      </w:pPr>
      <w:r w:rsidRPr="00081BE1">
        <w:rPr>
          <w:rFonts w:ascii="Montserrat Italics" w:eastAsia="Montserrat Italics" w:hAnsi="Montserrat Italics" w:cs="Montserrat Italics"/>
          <w:i/>
          <w:iCs/>
          <w:color w:val="0E101A"/>
          <w:sz w:val="22"/>
          <w:szCs w:val="22"/>
        </w:rPr>
        <w:t xml:space="preserve">[Your Name] </w:t>
      </w:r>
    </w:p>
    <w:sectPr w:rsidR="009E2141" w:rsidRPr="00081BE1" w:rsidSect="00026ECF">
      <w:headerReference w:type="default" r:id="rId13"/>
      <w:footerReference w:type="default" r:id="rId14"/>
      <w:pgSz w:w="12240" w:h="1581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152DB" w14:textId="77777777" w:rsidR="000D474F" w:rsidRDefault="000D474F" w:rsidP="004F0A92">
      <w:pPr>
        <w:spacing w:after="0" w:line="240" w:lineRule="auto"/>
      </w:pPr>
      <w:r>
        <w:separator/>
      </w:r>
    </w:p>
  </w:endnote>
  <w:endnote w:type="continuationSeparator" w:id="0">
    <w:p w14:paraId="1D949170" w14:textId="77777777" w:rsidR="000D474F" w:rsidRDefault="000D474F" w:rsidP="004F0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CDDDD2D1-83C7-D243-BF36-A5290697E24C}"/>
  </w:font>
  <w:font w:name="Times New Roman">
    <w:panose1 w:val="02020603050405020304"/>
    <w:charset w:val="00"/>
    <w:family w:val="roman"/>
    <w:pitch w:val="variable"/>
    <w:sig w:usb0="E0002EFF" w:usb1="C000785B" w:usb2="00000009" w:usb3="00000000" w:csb0="000001FF" w:csb1="00000000"/>
    <w:embedRegular r:id="rId2" w:fontKey="{D462D5DB-57C3-0340-BB57-9134F691A3EE}"/>
  </w:font>
  <w:font w:name="Courier New">
    <w:panose1 w:val="02070309020205020404"/>
    <w:charset w:val="00"/>
    <w:family w:val="modern"/>
    <w:pitch w:val="fixed"/>
    <w:sig w:usb0="E0002AFF" w:usb1="C0007843" w:usb2="00000009" w:usb3="00000000" w:csb0="000001FF" w:csb1="00000000"/>
    <w:embedRegular r:id="rId3" w:fontKey="{72DBC1DA-6E1B-7B43-AD47-D3024C628C6B}"/>
  </w:font>
  <w:font w:name="Wingdings">
    <w:panose1 w:val="05000000000000000000"/>
    <w:charset w:val="02"/>
    <w:family w:val="decorative"/>
    <w:pitch w:val="variable"/>
    <w:sig w:usb0="00000003" w:usb1="10000000" w:usb2="00000000" w:usb3="00000000" w:csb0="80000001" w:csb1="00000000"/>
    <w:embedRegular r:id="rId4" w:fontKey="{9A535FF6-D80E-7147-B5B0-2A05F98333A0}"/>
  </w:font>
  <w:font w:name="Aptos">
    <w:panose1 w:val="020B0004020202020204"/>
    <w:charset w:val="00"/>
    <w:family w:val="swiss"/>
    <w:pitch w:val="variable"/>
    <w:sig w:usb0="20000287" w:usb1="00000003" w:usb2="00000000" w:usb3="00000000" w:csb0="0000019F" w:csb1="00000000"/>
    <w:embedRegular r:id="rId5" w:fontKey="{097BD53E-FF9B-7B42-B379-84925B4FFE36}"/>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embedRegular r:id="rId6" w:fontKey="{8DDFA3C9-439F-844E-95A3-BA95AC2958EC}"/>
  </w:font>
  <w:font w:name="Montserrat Bold">
    <w:charset w:val="00"/>
    <w:family w:val="auto"/>
    <w:pitch w:val="default"/>
    <w:embedBold r:id="rId7" w:fontKey="{5B049772-3A59-6F45-8FD4-5FB4EDB4080C}"/>
  </w:font>
  <w:font w:name="Montserrat">
    <w:panose1 w:val="00000500000000000000"/>
    <w:charset w:val="4D"/>
    <w:family w:val="auto"/>
    <w:pitch w:val="variable"/>
    <w:sig w:usb0="A00002FF" w:usb1="4000207B" w:usb2="00000000" w:usb3="00000000" w:csb0="00000197" w:csb1="00000000"/>
    <w:embedRegular r:id="rId8" w:fontKey="{DA0776BB-4368-9F49-9BD6-7A221CA3121D}"/>
    <w:embedBold r:id="rId9" w:fontKey="{BBEF3264-C61B-334A-AF16-C4D805198C1C}"/>
  </w:font>
  <w:font w:name="Montserrat Italics">
    <w:charset w:val="00"/>
    <w:family w:val="auto"/>
    <w:pitch w:val="default"/>
    <w:embedItalic r:id="rId10" w:fontKey="{76B33DDB-1071-EF4E-AED4-7B00BE1DB4C8}"/>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embedRegular r:id="rId11" w:fontKey="{C7B202E9-0A1E-E743-8BFA-C631625D86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D3D8F" w14:textId="608C4A6D" w:rsidR="004F0A92" w:rsidRPr="004F0A92" w:rsidRDefault="48D8DA87" w:rsidP="004F0A92">
    <w:pPr>
      <w:pStyle w:val="Footer"/>
      <w:jc w:val="right"/>
      <w:rPr>
        <w:rFonts w:ascii="Montserrat" w:hAnsi="Montserrat"/>
        <w:color w:val="747474" w:themeColor="background2" w:themeShade="80"/>
        <w:sz w:val="18"/>
        <w:szCs w:val="18"/>
      </w:rPr>
    </w:pPr>
    <w:r w:rsidRPr="48D8DA87">
      <w:rPr>
        <w:rFonts w:ascii="Montserrat" w:hAnsi="Montserrat"/>
        <w:color w:val="747474" w:themeColor="background2" w:themeShade="80"/>
        <w:sz w:val="18"/>
        <w:szCs w:val="18"/>
      </w:rPr>
      <w:t xml:space="preserve">BRANDTACTIC.US | SEPTEMBER 15-17, </w:t>
    </w:r>
    <w:proofErr w:type="gramStart"/>
    <w:r w:rsidRPr="48D8DA87">
      <w:rPr>
        <w:rFonts w:ascii="Montserrat" w:hAnsi="Montserrat"/>
        <w:color w:val="747474" w:themeColor="background2" w:themeShade="80"/>
        <w:sz w:val="18"/>
        <w:szCs w:val="18"/>
      </w:rPr>
      <w:t>2025</w:t>
    </w:r>
    <w:proofErr w:type="gramEnd"/>
    <w:r w:rsidRPr="48D8DA87">
      <w:rPr>
        <w:rFonts w:ascii="Montserrat" w:hAnsi="Montserrat"/>
        <w:color w:val="747474" w:themeColor="background2" w:themeShade="80"/>
        <w:sz w:val="18"/>
        <w:szCs w:val="18"/>
      </w:rPr>
      <w:t xml:space="preserve"> | BOCA RATON, FL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9C4D9" w14:textId="77777777" w:rsidR="000D474F" w:rsidRDefault="000D474F" w:rsidP="004F0A92">
      <w:pPr>
        <w:spacing w:after="0" w:line="240" w:lineRule="auto"/>
      </w:pPr>
      <w:r>
        <w:separator/>
      </w:r>
    </w:p>
  </w:footnote>
  <w:footnote w:type="continuationSeparator" w:id="0">
    <w:p w14:paraId="24DB5041" w14:textId="77777777" w:rsidR="000D474F" w:rsidRDefault="000D474F" w:rsidP="004F0A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8D8DA87" w14:paraId="5BA4FF47" w14:textId="77777777" w:rsidTr="48D8DA87">
      <w:trPr>
        <w:trHeight w:val="300"/>
      </w:trPr>
      <w:tc>
        <w:tcPr>
          <w:tcW w:w="3120" w:type="dxa"/>
        </w:tcPr>
        <w:p w14:paraId="0F0E30BC" w14:textId="5EEF5114" w:rsidR="48D8DA87" w:rsidRDefault="48D8DA87" w:rsidP="48D8DA87">
          <w:pPr>
            <w:pStyle w:val="Header"/>
            <w:ind w:left="-115"/>
          </w:pPr>
        </w:p>
      </w:tc>
      <w:tc>
        <w:tcPr>
          <w:tcW w:w="3120" w:type="dxa"/>
        </w:tcPr>
        <w:p w14:paraId="4BACC1D4" w14:textId="7BD2BA9E" w:rsidR="48D8DA87" w:rsidRDefault="48D8DA87" w:rsidP="48D8DA87">
          <w:pPr>
            <w:pStyle w:val="Header"/>
            <w:jc w:val="center"/>
          </w:pPr>
        </w:p>
      </w:tc>
      <w:tc>
        <w:tcPr>
          <w:tcW w:w="3120" w:type="dxa"/>
        </w:tcPr>
        <w:p w14:paraId="23CEC121" w14:textId="765DBA3A" w:rsidR="48D8DA87" w:rsidRDefault="48D8DA87" w:rsidP="48D8DA87">
          <w:pPr>
            <w:pStyle w:val="Header"/>
            <w:ind w:right="-115"/>
            <w:jc w:val="right"/>
          </w:pPr>
        </w:p>
      </w:tc>
    </w:tr>
  </w:tbl>
  <w:p w14:paraId="6633B97B" w14:textId="44C0F51E" w:rsidR="48D8DA87" w:rsidRDefault="48D8DA87" w:rsidP="48D8DA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9558A9"/>
    <w:multiLevelType w:val="hybridMultilevel"/>
    <w:tmpl w:val="330EF854"/>
    <w:lvl w:ilvl="0" w:tplc="74C4F46A">
      <w:start w:val="1"/>
      <w:numFmt w:val="bullet"/>
      <w:lvlText w:val=""/>
      <w:lvlJc w:val="left"/>
      <w:pPr>
        <w:ind w:left="400" w:hanging="360"/>
      </w:pPr>
      <w:rPr>
        <w:rFonts w:ascii="Symbol" w:hAnsi="Symbol"/>
      </w:rPr>
    </w:lvl>
    <w:lvl w:ilvl="1" w:tplc="34F04CC6">
      <w:start w:val="1"/>
      <w:numFmt w:val="bullet"/>
      <w:lvlText w:val="o"/>
      <w:lvlJc w:val="left"/>
      <w:pPr>
        <w:ind w:left="800" w:hanging="360"/>
      </w:pPr>
      <w:rPr>
        <w:rFonts w:ascii="Courier New" w:hAnsi="Courier New"/>
      </w:rPr>
    </w:lvl>
    <w:lvl w:ilvl="2" w:tplc="C0C24C5A">
      <w:start w:val="1"/>
      <w:numFmt w:val="bullet"/>
      <w:lvlText w:val=""/>
      <w:lvlJc w:val="left"/>
      <w:pPr>
        <w:ind w:left="1200" w:hanging="360"/>
      </w:pPr>
      <w:rPr>
        <w:rFonts w:ascii="Wingdings" w:hAnsi="Wingdings"/>
      </w:rPr>
    </w:lvl>
    <w:lvl w:ilvl="3" w:tplc="742C3FC6">
      <w:start w:val="1"/>
      <w:numFmt w:val="bullet"/>
      <w:lvlText w:val=""/>
      <w:lvlJc w:val="left"/>
      <w:pPr>
        <w:ind w:left="1600" w:hanging="360"/>
      </w:pPr>
      <w:rPr>
        <w:rFonts w:ascii="Symbol" w:hAnsi="Symbol"/>
      </w:rPr>
    </w:lvl>
    <w:lvl w:ilvl="4" w:tplc="F16A0AA4">
      <w:start w:val="1"/>
      <w:numFmt w:val="bullet"/>
      <w:lvlText w:val="o"/>
      <w:lvlJc w:val="left"/>
      <w:pPr>
        <w:ind w:left="2000" w:hanging="360"/>
      </w:pPr>
      <w:rPr>
        <w:rFonts w:ascii="Courier New" w:hAnsi="Courier New"/>
      </w:rPr>
    </w:lvl>
    <w:lvl w:ilvl="5" w:tplc="989C0AB0">
      <w:start w:val="1"/>
      <w:numFmt w:val="bullet"/>
      <w:lvlText w:val=""/>
      <w:lvlJc w:val="left"/>
      <w:pPr>
        <w:ind w:left="2400" w:hanging="360"/>
      </w:pPr>
      <w:rPr>
        <w:rFonts w:ascii="Wingdings" w:hAnsi="Wingdings"/>
      </w:rPr>
    </w:lvl>
    <w:lvl w:ilvl="6" w:tplc="50462614">
      <w:start w:val="1"/>
      <w:numFmt w:val="bullet"/>
      <w:lvlText w:val=""/>
      <w:lvlJc w:val="left"/>
      <w:pPr>
        <w:ind w:left="2800" w:hanging="360"/>
      </w:pPr>
      <w:rPr>
        <w:rFonts w:ascii="Symbol" w:hAnsi="Symbol"/>
      </w:rPr>
    </w:lvl>
    <w:lvl w:ilvl="7" w:tplc="1EDEA6E2">
      <w:start w:val="1"/>
      <w:numFmt w:val="bullet"/>
      <w:lvlText w:val="o"/>
      <w:lvlJc w:val="left"/>
      <w:pPr>
        <w:ind w:left="3200" w:hanging="360"/>
      </w:pPr>
      <w:rPr>
        <w:rFonts w:ascii="Courier New" w:hAnsi="Courier New"/>
      </w:rPr>
    </w:lvl>
    <w:lvl w:ilvl="8" w:tplc="C484A65E">
      <w:numFmt w:val="decimal"/>
      <w:lvlText w:val=""/>
      <w:lvlJc w:val="left"/>
    </w:lvl>
  </w:abstractNum>
  <w:num w:numId="1" w16cid:durableId="10600550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embedTrueTypeFonts/>
  <w:proofState w:spelling="clean" w:grammar="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141"/>
    <w:rsid w:val="00017CB7"/>
    <w:rsid w:val="00026ECF"/>
    <w:rsid w:val="00081BE1"/>
    <w:rsid w:val="000D474F"/>
    <w:rsid w:val="002B49B8"/>
    <w:rsid w:val="00332184"/>
    <w:rsid w:val="003656C4"/>
    <w:rsid w:val="004055B7"/>
    <w:rsid w:val="004F0A92"/>
    <w:rsid w:val="0055546A"/>
    <w:rsid w:val="00605A7A"/>
    <w:rsid w:val="0064428D"/>
    <w:rsid w:val="007A1E20"/>
    <w:rsid w:val="009E2141"/>
    <w:rsid w:val="00B058F0"/>
    <w:rsid w:val="00BB2AFD"/>
    <w:rsid w:val="00C74CE3"/>
    <w:rsid w:val="00F925B0"/>
    <w:rsid w:val="312DDC4A"/>
    <w:rsid w:val="32818E36"/>
    <w:rsid w:val="48D8DA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CDEE7"/>
  <w15:docId w15:val="{F3D6673C-9DD8-5249-8DDF-4A8CBD6E7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0A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0A92"/>
  </w:style>
  <w:style w:type="paragraph" w:styleId="Footer">
    <w:name w:val="footer"/>
    <w:basedOn w:val="Normal"/>
    <w:link w:val="FooterChar"/>
    <w:uiPriority w:val="99"/>
    <w:unhideWhenUsed/>
    <w:rsid w:val="004F0A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0A92"/>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081BE1"/>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0870911">
      <w:bodyDiv w:val="1"/>
      <w:marLeft w:val="0"/>
      <w:marRight w:val="0"/>
      <w:marTop w:val="0"/>
      <w:marBottom w:val="0"/>
      <w:divBdr>
        <w:top w:val="none" w:sz="0" w:space="0" w:color="auto"/>
        <w:left w:val="none" w:sz="0" w:space="0" w:color="auto"/>
        <w:bottom w:val="none" w:sz="0" w:space="0" w:color="auto"/>
        <w:right w:val="none" w:sz="0" w:space="0" w:color="auto"/>
      </w:divBdr>
      <w:divsChild>
        <w:div w:id="1980457506">
          <w:marLeft w:val="0"/>
          <w:marRight w:val="0"/>
          <w:marTop w:val="0"/>
          <w:marBottom w:val="0"/>
          <w:divBdr>
            <w:top w:val="none" w:sz="0" w:space="0" w:color="auto"/>
            <w:left w:val="none" w:sz="0" w:space="0" w:color="auto"/>
            <w:bottom w:val="none" w:sz="0" w:space="0" w:color="auto"/>
            <w:right w:val="none" w:sz="0" w:space="0" w:color="auto"/>
          </w:divBdr>
          <w:divsChild>
            <w:div w:id="1523936116">
              <w:marLeft w:val="0"/>
              <w:marRight w:val="0"/>
              <w:marTop w:val="0"/>
              <w:marBottom w:val="0"/>
              <w:divBdr>
                <w:top w:val="none" w:sz="0" w:space="0" w:color="auto"/>
                <w:left w:val="none" w:sz="0" w:space="0" w:color="auto"/>
                <w:bottom w:val="none" w:sz="0" w:space="0" w:color="auto"/>
                <w:right w:val="none" w:sz="0" w:space="0" w:color="auto"/>
              </w:divBdr>
              <w:divsChild>
                <w:div w:id="1671175566">
                  <w:marLeft w:val="0"/>
                  <w:marRight w:val="0"/>
                  <w:marTop w:val="0"/>
                  <w:marBottom w:val="0"/>
                  <w:divBdr>
                    <w:top w:val="none" w:sz="0" w:space="0" w:color="auto"/>
                    <w:left w:val="none" w:sz="0" w:space="0" w:color="auto"/>
                    <w:bottom w:val="none" w:sz="0" w:space="0" w:color="auto"/>
                    <w:right w:val="none" w:sz="0" w:space="0" w:color="auto"/>
                  </w:divBdr>
                  <w:divsChild>
                    <w:div w:id="1574317499">
                      <w:marLeft w:val="0"/>
                      <w:marRight w:val="0"/>
                      <w:marTop w:val="0"/>
                      <w:marBottom w:val="0"/>
                      <w:divBdr>
                        <w:top w:val="none" w:sz="0" w:space="0" w:color="auto"/>
                        <w:left w:val="none" w:sz="0" w:space="0" w:color="auto"/>
                        <w:bottom w:val="none" w:sz="0" w:space="0" w:color="auto"/>
                        <w:right w:val="none" w:sz="0" w:space="0" w:color="auto"/>
                      </w:divBdr>
                      <w:divsChild>
                        <w:div w:id="1471485179">
                          <w:marLeft w:val="0"/>
                          <w:marRight w:val="0"/>
                          <w:marTop w:val="0"/>
                          <w:marBottom w:val="0"/>
                          <w:divBdr>
                            <w:top w:val="none" w:sz="0" w:space="0" w:color="auto"/>
                            <w:left w:val="none" w:sz="0" w:space="0" w:color="auto"/>
                            <w:bottom w:val="none" w:sz="0" w:space="0" w:color="auto"/>
                            <w:right w:val="none" w:sz="0" w:space="0" w:color="auto"/>
                          </w:divBdr>
                          <w:divsChild>
                            <w:div w:id="251738388">
                              <w:marLeft w:val="0"/>
                              <w:marRight w:val="0"/>
                              <w:marTop w:val="0"/>
                              <w:marBottom w:val="0"/>
                              <w:divBdr>
                                <w:top w:val="none" w:sz="0" w:space="0" w:color="auto"/>
                                <w:left w:val="none" w:sz="0" w:space="0" w:color="auto"/>
                                <w:bottom w:val="none" w:sz="0" w:space="0" w:color="auto"/>
                                <w:right w:val="none" w:sz="0" w:space="0" w:color="auto"/>
                              </w:divBdr>
                              <w:divsChild>
                                <w:div w:id="682049944">
                                  <w:marLeft w:val="0"/>
                                  <w:marRight w:val="0"/>
                                  <w:marTop w:val="0"/>
                                  <w:marBottom w:val="0"/>
                                  <w:divBdr>
                                    <w:top w:val="none" w:sz="0" w:space="0" w:color="auto"/>
                                    <w:left w:val="none" w:sz="0" w:space="0" w:color="auto"/>
                                    <w:bottom w:val="none" w:sz="0" w:space="0" w:color="auto"/>
                                    <w:right w:val="none" w:sz="0" w:space="0" w:color="auto"/>
                                  </w:divBdr>
                                  <w:divsChild>
                                    <w:div w:id="1094978979">
                                      <w:marLeft w:val="0"/>
                                      <w:marRight w:val="0"/>
                                      <w:marTop w:val="0"/>
                                      <w:marBottom w:val="0"/>
                                      <w:divBdr>
                                        <w:top w:val="none" w:sz="0" w:space="0" w:color="auto"/>
                                        <w:left w:val="none" w:sz="0" w:space="0" w:color="auto"/>
                                        <w:bottom w:val="none" w:sz="0" w:space="0" w:color="auto"/>
                                        <w:right w:val="none" w:sz="0" w:space="0" w:color="auto"/>
                                      </w:divBdr>
                                      <w:divsChild>
                                        <w:div w:id="1738480507">
                                          <w:marLeft w:val="0"/>
                                          <w:marRight w:val="0"/>
                                          <w:marTop w:val="0"/>
                                          <w:marBottom w:val="0"/>
                                          <w:divBdr>
                                            <w:top w:val="none" w:sz="0" w:space="0" w:color="auto"/>
                                            <w:left w:val="none" w:sz="0" w:space="0" w:color="auto"/>
                                            <w:bottom w:val="none" w:sz="0" w:space="0" w:color="auto"/>
                                            <w:right w:val="none" w:sz="0" w:space="0" w:color="auto"/>
                                          </w:divBdr>
                                          <w:divsChild>
                                            <w:div w:id="868221938">
                                              <w:marLeft w:val="0"/>
                                              <w:marRight w:val="0"/>
                                              <w:marTop w:val="0"/>
                                              <w:marBottom w:val="0"/>
                                              <w:divBdr>
                                                <w:top w:val="none" w:sz="0" w:space="0" w:color="auto"/>
                                                <w:left w:val="none" w:sz="0" w:space="0" w:color="auto"/>
                                                <w:bottom w:val="none" w:sz="0" w:space="0" w:color="auto"/>
                                                <w:right w:val="none" w:sz="0" w:space="0" w:color="auto"/>
                                              </w:divBdr>
                                              <w:divsChild>
                                                <w:div w:id="1413160990">
                                                  <w:marLeft w:val="0"/>
                                                  <w:marRight w:val="0"/>
                                                  <w:marTop w:val="0"/>
                                                  <w:marBottom w:val="0"/>
                                                  <w:divBdr>
                                                    <w:top w:val="none" w:sz="0" w:space="0" w:color="auto"/>
                                                    <w:left w:val="none" w:sz="0" w:space="0" w:color="auto"/>
                                                    <w:bottom w:val="none" w:sz="0" w:space="0" w:color="auto"/>
                                                    <w:right w:val="none" w:sz="0" w:space="0" w:color="auto"/>
                                                  </w:divBdr>
                                                  <w:divsChild>
                                                    <w:div w:id="1212309553">
                                                      <w:marLeft w:val="0"/>
                                                      <w:marRight w:val="0"/>
                                                      <w:marTop w:val="0"/>
                                                      <w:marBottom w:val="0"/>
                                                      <w:divBdr>
                                                        <w:top w:val="none" w:sz="0" w:space="0" w:color="auto"/>
                                                        <w:left w:val="none" w:sz="0" w:space="0" w:color="auto"/>
                                                        <w:bottom w:val="none" w:sz="0" w:space="0" w:color="auto"/>
                                                        <w:right w:val="none" w:sz="0" w:space="0" w:color="auto"/>
                                                      </w:divBdr>
                                                      <w:divsChild>
                                                        <w:div w:id="33294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7926683">
      <w:bodyDiv w:val="1"/>
      <w:marLeft w:val="0"/>
      <w:marRight w:val="0"/>
      <w:marTop w:val="0"/>
      <w:marBottom w:val="0"/>
      <w:divBdr>
        <w:top w:val="none" w:sz="0" w:space="0" w:color="auto"/>
        <w:left w:val="none" w:sz="0" w:space="0" w:color="auto"/>
        <w:bottom w:val="none" w:sz="0" w:space="0" w:color="auto"/>
        <w:right w:val="none" w:sz="0" w:space="0" w:color="auto"/>
      </w:divBdr>
      <w:divsChild>
        <w:div w:id="2008241126">
          <w:marLeft w:val="0"/>
          <w:marRight w:val="0"/>
          <w:marTop w:val="0"/>
          <w:marBottom w:val="0"/>
          <w:divBdr>
            <w:top w:val="none" w:sz="0" w:space="0" w:color="auto"/>
            <w:left w:val="none" w:sz="0" w:space="0" w:color="auto"/>
            <w:bottom w:val="none" w:sz="0" w:space="0" w:color="auto"/>
            <w:right w:val="none" w:sz="0" w:space="0" w:color="auto"/>
          </w:divBdr>
          <w:divsChild>
            <w:div w:id="877284150">
              <w:marLeft w:val="0"/>
              <w:marRight w:val="0"/>
              <w:marTop w:val="0"/>
              <w:marBottom w:val="0"/>
              <w:divBdr>
                <w:top w:val="none" w:sz="0" w:space="0" w:color="auto"/>
                <w:left w:val="none" w:sz="0" w:space="0" w:color="auto"/>
                <w:bottom w:val="none" w:sz="0" w:space="0" w:color="auto"/>
                <w:right w:val="none" w:sz="0" w:space="0" w:color="auto"/>
              </w:divBdr>
              <w:divsChild>
                <w:div w:id="833372506">
                  <w:marLeft w:val="0"/>
                  <w:marRight w:val="0"/>
                  <w:marTop w:val="0"/>
                  <w:marBottom w:val="0"/>
                  <w:divBdr>
                    <w:top w:val="none" w:sz="0" w:space="0" w:color="auto"/>
                    <w:left w:val="none" w:sz="0" w:space="0" w:color="auto"/>
                    <w:bottom w:val="none" w:sz="0" w:space="0" w:color="auto"/>
                    <w:right w:val="none" w:sz="0" w:space="0" w:color="auto"/>
                  </w:divBdr>
                  <w:divsChild>
                    <w:div w:id="494612047">
                      <w:marLeft w:val="0"/>
                      <w:marRight w:val="0"/>
                      <w:marTop w:val="0"/>
                      <w:marBottom w:val="0"/>
                      <w:divBdr>
                        <w:top w:val="none" w:sz="0" w:space="0" w:color="auto"/>
                        <w:left w:val="none" w:sz="0" w:space="0" w:color="auto"/>
                        <w:bottom w:val="none" w:sz="0" w:space="0" w:color="auto"/>
                        <w:right w:val="none" w:sz="0" w:space="0" w:color="auto"/>
                      </w:divBdr>
                      <w:divsChild>
                        <w:div w:id="346636413">
                          <w:marLeft w:val="0"/>
                          <w:marRight w:val="0"/>
                          <w:marTop w:val="0"/>
                          <w:marBottom w:val="0"/>
                          <w:divBdr>
                            <w:top w:val="none" w:sz="0" w:space="0" w:color="auto"/>
                            <w:left w:val="none" w:sz="0" w:space="0" w:color="auto"/>
                            <w:bottom w:val="none" w:sz="0" w:space="0" w:color="auto"/>
                            <w:right w:val="none" w:sz="0" w:space="0" w:color="auto"/>
                          </w:divBdr>
                          <w:divsChild>
                            <w:div w:id="1992709463">
                              <w:marLeft w:val="0"/>
                              <w:marRight w:val="0"/>
                              <w:marTop w:val="0"/>
                              <w:marBottom w:val="0"/>
                              <w:divBdr>
                                <w:top w:val="none" w:sz="0" w:space="0" w:color="auto"/>
                                <w:left w:val="none" w:sz="0" w:space="0" w:color="auto"/>
                                <w:bottom w:val="none" w:sz="0" w:space="0" w:color="auto"/>
                                <w:right w:val="none" w:sz="0" w:space="0" w:color="auto"/>
                              </w:divBdr>
                              <w:divsChild>
                                <w:div w:id="962077691">
                                  <w:marLeft w:val="0"/>
                                  <w:marRight w:val="0"/>
                                  <w:marTop w:val="0"/>
                                  <w:marBottom w:val="0"/>
                                  <w:divBdr>
                                    <w:top w:val="none" w:sz="0" w:space="0" w:color="auto"/>
                                    <w:left w:val="none" w:sz="0" w:space="0" w:color="auto"/>
                                    <w:bottom w:val="none" w:sz="0" w:space="0" w:color="auto"/>
                                    <w:right w:val="none" w:sz="0" w:space="0" w:color="auto"/>
                                  </w:divBdr>
                                  <w:divsChild>
                                    <w:div w:id="1276207272">
                                      <w:marLeft w:val="0"/>
                                      <w:marRight w:val="0"/>
                                      <w:marTop w:val="0"/>
                                      <w:marBottom w:val="0"/>
                                      <w:divBdr>
                                        <w:top w:val="none" w:sz="0" w:space="0" w:color="auto"/>
                                        <w:left w:val="none" w:sz="0" w:space="0" w:color="auto"/>
                                        <w:bottom w:val="none" w:sz="0" w:space="0" w:color="auto"/>
                                        <w:right w:val="none" w:sz="0" w:space="0" w:color="auto"/>
                                      </w:divBdr>
                                      <w:divsChild>
                                        <w:div w:id="1318874752">
                                          <w:marLeft w:val="0"/>
                                          <w:marRight w:val="0"/>
                                          <w:marTop w:val="0"/>
                                          <w:marBottom w:val="0"/>
                                          <w:divBdr>
                                            <w:top w:val="none" w:sz="0" w:space="0" w:color="auto"/>
                                            <w:left w:val="none" w:sz="0" w:space="0" w:color="auto"/>
                                            <w:bottom w:val="none" w:sz="0" w:space="0" w:color="auto"/>
                                            <w:right w:val="none" w:sz="0" w:space="0" w:color="auto"/>
                                          </w:divBdr>
                                          <w:divsChild>
                                            <w:div w:id="1955289880">
                                              <w:marLeft w:val="0"/>
                                              <w:marRight w:val="0"/>
                                              <w:marTop w:val="0"/>
                                              <w:marBottom w:val="0"/>
                                              <w:divBdr>
                                                <w:top w:val="none" w:sz="0" w:space="0" w:color="auto"/>
                                                <w:left w:val="none" w:sz="0" w:space="0" w:color="auto"/>
                                                <w:bottom w:val="none" w:sz="0" w:space="0" w:color="auto"/>
                                                <w:right w:val="none" w:sz="0" w:space="0" w:color="auto"/>
                                              </w:divBdr>
                                              <w:divsChild>
                                                <w:div w:id="1454788997">
                                                  <w:marLeft w:val="0"/>
                                                  <w:marRight w:val="0"/>
                                                  <w:marTop w:val="0"/>
                                                  <w:marBottom w:val="0"/>
                                                  <w:divBdr>
                                                    <w:top w:val="none" w:sz="0" w:space="0" w:color="auto"/>
                                                    <w:left w:val="none" w:sz="0" w:space="0" w:color="auto"/>
                                                    <w:bottom w:val="none" w:sz="0" w:space="0" w:color="auto"/>
                                                    <w:right w:val="none" w:sz="0" w:space="0" w:color="auto"/>
                                                  </w:divBdr>
                                                  <w:divsChild>
                                                    <w:div w:id="816990205">
                                                      <w:marLeft w:val="0"/>
                                                      <w:marRight w:val="0"/>
                                                      <w:marTop w:val="0"/>
                                                      <w:marBottom w:val="0"/>
                                                      <w:divBdr>
                                                        <w:top w:val="none" w:sz="0" w:space="0" w:color="auto"/>
                                                        <w:left w:val="none" w:sz="0" w:space="0" w:color="auto"/>
                                                        <w:bottom w:val="none" w:sz="0" w:space="0" w:color="auto"/>
                                                        <w:right w:val="none" w:sz="0" w:space="0" w:color="auto"/>
                                                      </w:divBdr>
                                                      <w:divsChild>
                                                        <w:div w:id="69110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brandtactic.u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6211D4481C0174BBCC5AD66AC6080C5" ma:contentTypeVersion="11" ma:contentTypeDescription="Create a new document." ma:contentTypeScope="" ma:versionID="fe1f2554efeca03d2503a9f8ce1b5113">
  <xsd:schema xmlns:xsd="http://www.w3.org/2001/XMLSchema" xmlns:xs="http://www.w3.org/2001/XMLSchema" xmlns:p="http://schemas.microsoft.com/office/2006/metadata/properties" xmlns:ns2="00a48f53-58a0-483d-8cab-72bb03a86b01" xmlns:ns3="03a67363-0174-4e84-b0b0-03441103e3b4" targetNamespace="http://schemas.microsoft.com/office/2006/metadata/properties" ma:root="true" ma:fieldsID="52308541c34ca9c69ba3b2d36c30fe50" ns2:_="" ns3:_="">
    <xsd:import namespace="00a48f53-58a0-483d-8cab-72bb03a86b01"/>
    <xsd:import namespace="03a67363-0174-4e84-b0b0-03441103e3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a48f53-58a0-483d-8cab-72bb03a86b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c7e7a4b-f39d-4b45-a94f-a4b0d09f27a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a67363-0174-4e84-b0b0-03441103e3b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91b6627-a503-4d50-a4f5-777010fc68f2}" ma:internalName="TaxCatchAll" ma:showField="CatchAllData" ma:web="03a67363-0174-4e84-b0b0-03441103e3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0a48f53-58a0-483d-8cab-72bb03a86b01">
      <Terms xmlns="http://schemas.microsoft.com/office/infopath/2007/PartnerControls"/>
    </lcf76f155ced4ddcb4097134ff3c332f>
    <TaxCatchAll xmlns="03a67363-0174-4e84-b0b0-03441103e3b4" xsi:nil="true"/>
  </documentManagement>
</p:properties>
</file>

<file path=customXml/itemProps1.xml><?xml version="1.0" encoding="utf-8"?>
<ds:datastoreItem xmlns:ds="http://schemas.openxmlformats.org/officeDocument/2006/customXml" ds:itemID="{BF7FA496-5B41-434B-94AD-33D63AE335FD}">
  <ds:schemaRefs>
    <ds:schemaRef ds:uri="http://schemas.microsoft.com/sharepoint/v3/contenttype/forms"/>
  </ds:schemaRefs>
</ds:datastoreItem>
</file>

<file path=customXml/itemProps2.xml><?xml version="1.0" encoding="utf-8"?>
<ds:datastoreItem xmlns:ds="http://schemas.openxmlformats.org/officeDocument/2006/customXml" ds:itemID="{5A27963D-8E21-4F05-8CC1-219DD6FA7A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a48f53-58a0-483d-8cab-72bb03a86b01"/>
    <ds:schemaRef ds:uri="03a67363-0174-4e84-b0b0-03441103e3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7C8800-1278-4CB5-B121-6DA8DBC2DFAB}">
  <ds:schemaRefs>
    <ds:schemaRef ds:uri="http://schemas.microsoft.com/office/2006/metadata/properties"/>
    <ds:schemaRef ds:uri="http://schemas.microsoft.com/office/infopath/2007/PartnerControls"/>
    <ds:schemaRef ds:uri="00a48f53-58a0-483d-8cab-72bb03a86b01"/>
    <ds:schemaRef ds:uri="03a67363-0174-4e84-b0b0-03441103e3b4"/>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196</Words>
  <Characters>1118</Characters>
  <Application>Microsoft Office Word</Application>
  <DocSecurity>0</DocSecurity>
  <Lines>9</Lines>
  <Paragraphs>2</Paragraphs>
  <ScaleCrop>false</ScaleCrop>
  <Company/>
  <LinksUpToDate>false</LinksUpToDate>
  <CharactersWithSpaces>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Sarah Jansen</cp:lastModifiedBy>
  <cp:revision>6</cp:revision>
  <dcterms:created xsi:type="dcterms:W3CDTF">2024-12-17T16:13:00Z</dcterms:created>
  <dcterms:modified xsi:type="dcterms:W3CDTF">2025-01-27T18:19:00Z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0x01010066211D4481C0174BBCC5AD66AC6080C5</vt:lpwstr>
  </property>
  <property fmtid="{D5CDD505-2E9C-101B-9397-08002B2CF9AE}" pid="3" name="MediaServiceImageTags">
    <vt:lpwstr/>
  </property>
</Properties>
</file>